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8"/>
        <w:gridCol w:w="5805"/>
      </w:tblGrid>
      <w:tr w:rsidR="00DF57D8" w:rsidTr="00DF57D8">
        <w:tc>
          <w:tcPr>
            <w:tcW w:w="4785" w:type="dxa"/>
          </w:tcPr>
          <w:p w:rsidR="00DF57D8" w:rsidRPr="00E82137" w:rsidRDefault="00DF57D8" w:rsidP="00DF57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</w:tcPr>
          <w:p w:rsidR="00DF57D8" w:rsidRPr="00E82137" w:rsidRDefault="00DF57D8" w:rsidP="00DF57D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609" w:rsidTr="006D41DB">
        <w:tc>
          <w:tcPr>
            <w:tcW w:w="4793" w:type="dxa"/>
            <w:gridSpan w:val="2"/>
            <w:hideMark/>
          </w:tcPr>
          <w:p w:rsidR="00281609" w:rsidRDefault="00281609">
            <w:pPr>
              <w:pStyle w:val="a3"/>
              <w:rPr>
                <w:rFonts w:eastAsia="Times New Roman"/>
                <w:lang w:eastAsia="ru-RU"/>
              </w:rPr>
            </w:pPr>
            <w:r>
              <w:t>Согласовано</w:t>
            </w:r>
          </w:p>
          <w:p w:rsidR="00281609" w:rsidRDefault="00281609">
            <w:pPr>
              <w:pStyle w:val="a3"/>
            </w:pPr>
            <w:r>
              <w:t>Заседание Педагогического совета</w:t>
            </w:r>
          </w:p>
          <w:p w:rsidR="00281609" w:rsidRDefault="00281609">
            <w:pPr>
              <w:pStyle w:val="a3"/>
            </w:pPr>
            <w:r>
              <w:t>Протокол от 12.08.2016г  №1</w:t>
            </w:r>
          </w:p>
          <w:p w:rsidR="00281609" w:rsidRDefault="00281609">
            <w:pPr>
              <w:pStyle w:val="a3"/>
            </w:pPr>
            <w:r>
              <w:t>Председатель педсовета</w:t>
            </w:r>
          </w:p>
          <w:p w:rsidR="00281609" w:rsidRDefault="00281609">
            <w:pPr>
              <w:pStyle w:val="a3"/>
            </w:pPr>
            <w:r>
              <w:t xml:space="preserve">_____________________И.А. </w:t>
            </w:r>
            <w:proofErr w:type="spellStart"/>
            <w:r>
              <w:t>Самоходкина</w:t>
            </w:r>
            <w:proofErr w:type="spellEnd"/>
          </w:p>
        </w:tc>
        <w:tc>
          <w:tcPr>
            <w:tcW w:w="5805" w:type="dxa"/>
            <w:hideMark/>
          </w:tcPr>
          <w:p w:rsidR="00281609" w:rsidRDefault="00281609">
            <w:pPr>
              <w:pStyle w:val="a3"/>
              <w:rPr>
                <w:rFonts w:eastAsia="Times New Roman"/>
                <w:lang w:eastAsia="ru-RU"/>
              </w:rPr>
            </w:pPr>
            <w:r>
              <w:t xml:space="preserve">                                                     </w:t>
            </w:r>
            <w:r w:rsidR="006D41DB">
              <w:t xml:space="preserve">   </w:t>
            </w:r>
            <w:r>
              <w:t xml:space="preserve">  УТВЕРЖДАЮ</w:t>
            </w:r>
          </w:p>
          <w:p w:rsidR="00281609" w:rsidRDefault="00281609">
            <w:pPr>
              <w:pStyle w:val="a3"/>
            </w:pPr>
            <w:r>
              <w:t xml:space="preserve">                                           </w:t>
            </w:r>
            <w:r w:rsidR="006D41DB">
              <w:t xml:space="preserve">                     </w:t>
            </w:r>
            <w:r>
              <w:t xml:space="preserve"> Директор школы</w:t>
            </w:r>
          </w:p>
          <w:p w:rsidR="00281609" w:rsidRDefault="00281609">
            <w:pPr>
              <w:pStyle w:val="a3"/>
            </w:pPr>
            <w:r>
              <w:t xml:space="preserve">                          </w:t>
            </w:r>
            <w:r w:rsidR="006D41DB">
              <w:t xml:space="preserve">               </w:t>
            </w:r>
            <w:r>
              <w:t xml:space="preserve">  _____________И.А. </w:t>
            </w:r>
            <w:proofErr w:type="spellStart"/>
            <w:r>
              <w:t>Самоходкина</w:t>
            </w:r>
            <w:proofErr w:type="spellEnd"/>
          </w:p>
          <w:p w:rsidR="00281609" w:rsidRDefault="00281609" w:rsidP="00281609">
            <w:pPr>
              <w:pStyle w:val="a3"/>
            </w:pPr>
            <w:r>
              <w:t xml:space="preserve"> </w:t>
            </w:r>
            <w:r w:rsidR="006D41DB">
              <w:t xml:space="preserve">                                            </w:t>
            </w:r>
            <w:r>
              <w:t>Приказ от</w:t>
            </w:r>
            <w:r w:rsidR="006D41DB">
              <w:t xml:space="preserve"> </w:t>
            </w:r>
            <w:r>
              <w:t>15.08.2016г №117</w:t>
            </w:r>
          </w:p>
        </w:tc>
      </w:tr>
    </w:tbl>
    <w:p w:rsidR="00DF57D8" w:rsidRDefault="00DF57D8" w:rsidP="00DF57D8">
      <w:pPr>
        <w:pStyle w:val="a3"/>
        <w:jc w:val="center"/>
        <w:rPr>
          <w:rFonts w:ascii="Times New Roman" w:hAnsi="Times New Roman"/>
          <w:b/>
          <w:sz w:val="32"/>
        </w:rPr>
      </w:pPr>
    </w:p>
    <w:p w:rsidR="00DF57D8" w:rsidRDefault="00DF57D8" w:rsidP="00DF57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F57D8" w:rsidRPr="002B513F" w:rsidRDefault="00DF57D8" w:rsidP="00DF57D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DF57D8" w:rsidRDefault="00DF57D8" w:rsidP="00DF57D8">
      <w:pPr>
        <w:pStyle w:val="Default"/>
        <w:jc w:val="center"/>
        <w:rPr>
          <w:b/>
          <w:sz w:val="28"/>
          <w:szCs w:val="28"/>
        </w:rPr>
      </w:pPr>
      <w:r w:rsidRPr="00E0649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оложение </w:t>
      </w:r>
    </w:p>
    <w:p w:rsidR="00DF57D8" w:rsidRPr="00DF57D8" w:rsidRDefault="00DF57D8" w:rsidP="00DF57D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F57D8">
        <w:rPr>
          <w:rFonts w:ascii="Times New Roman" w:hAnsi="Times New Roman" w:cs="Times New Roman"/>
          <w:b/>
          <w:sz w:val="28"/>
          <w:szCs w:val="28"/>
        </w:rPr>
        <w:t>о защите, хранении, обработке и передаче персональных данных сотрудников, обучающихся, родителе</w:t>
      </w:r>
      <w:proofErr w:type="gramStart"/>
      <w:r w:rsidRPr="00DF57D8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DF57D8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</w:t>
      </w:r>
      <w:r w:rsidR="00650D62">
        <w:rPr>
          <w:rFonts w:ascii="Times New Roman" w:eastAsia="Times New Roman" w:hAnsi="Times New Roman" w:cs="Times New Roman"/>
          <w:b/>
          <w:sz w:val="28"/>
          <w:szCs w:val="28"/>
        </w:rPr>
        <w:t>МБОУ Нижне-</w:t>
      </w:r>
      <w:proofErr w:type="spellStart"/>
      <w:r w:rsidR="00650D62">
        <w:rPr>
          <w:rFonts w:ascii="Times New Roman" w:eastAsia="Times New Roman" w:hAnsi="Times New Roman" w:cs="Times New Roman"/>
          <w:b/>
          <w:sz w:val="28"/>
          <w:szCs w:val="28"/>
        </w:rPr>
        <w:t>Серебряковской</w:t>
      </w:r>
      <w:proofErr w:type="spellEnd"/>
      <w:r w:rsidR="00650D62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DF57D8" w:rsidRPr="00C66F45" w:rsidRDefault="00DF57D8" w:rsidP="00DF5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66F45" w:rsidRPr="00C66F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57D8" w:rsidRPr="006D41DB" w:rsidRDefault="00DF57D8" w:rsidP="0058073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1.1. Настоящее Положение о защите, хранении, обработке и передаче персональных данных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="00D6639D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 xml:space="preserve">, обучающихся, родителей (законных представителей) </w:t>
      </w:r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МБОУ Нижне-</w:t>
      </w:r>
      <w:proofErr w:type="spellStart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Серебряковской</w:t>
      </w:r>
      <w:proofErr w:type="spellEnd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proofErr w:type="gramStart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D41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далее - Положение) разработано в соответствии со следующими нормативно-правовыми документами:</w:t>
      </w:r>
    </w:p>
    <w:p w:rsidR="00D6639D" w:rsidRPr="006D41DB" w:rsidRDefault="00D6639D" w:rsidP="00C66F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C66F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30.13.2001 № 197-ФЗ (14 глава, с</w:t>
      </w:r>
      <w:proofErr w:type="gramEnd"/>
    </w:p>
    <w:p w:rsidR="00DF57D8" w:rsidRPr="006D41DB" w:rsidRDefault="00DF57D8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изменениями и дополнениями);</w:t>
      </w:r>
    </w:p>
    <w:p w:rsidR="00DF57D8" w:rsidRPr="006D41DB" w:rsidRDefault="00DF57D8" w:rsidP="00C66F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DF57D8" w:rsidRPr="006D41DB" w:rsidRDefault="00DF57D8" w:rsidP="00C66F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Федеральным законом от 25.07.2011 №261-ФЗ «О внесении изменений в ФЗ «О</w:t>
      </w:r>
    </w:p>
    <w:p w:rsidR="00DF57D8" w:rsidRPr="006D41DB" w:rsidRDefault="00DF57D8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DF57D8" w:rsidRPr="006D41DB" w:rsidRDefault="00DF57D8" w:rsidP="00C66F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17.11.2007 № 781 «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F57D8" w:rsidRPr="006D41DB" w:rsidRDefault="00DF57D8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Положения об обеспечении безопасности персональных данных при их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данных»;</w:t>
      </w:r>
    </w:p>
    <w:p w:rsidR="00DF57D8" w:rsidRPr="006D41DB" w:rsidRDefault="00DF57D8" w:rsidP="00C66F4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15.09.2008 № 687 «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F57D8" w:rsidRPr="006D41DB" w:rsidRDefault="00DF57D8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Положения об особенностях обработки персональных данных,</w:t>
      </w:r>
    </w:p>
    <w:p w:rsidR="00DF57D8" w:rsidRPr="006D41DB" w:rsidRDefault="00DF57D8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автоматизации».</w:t>
      </w:r>
    </w:p>
    <w:p w:rsidR="00D6639D" w:rsidRPr="006D41DB" w:rsidRDefault="00D6639D" w:rsidP="00C66F4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обработки персональных данных</w:t>
      </w:r>
    </w:p>
    <w:p w:rsidR="00DF57D8" w:rsidRPr="006D41DB" w:rsidRDefault="00C66F45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>, родителей</w:t>
      </w:r>
      <w:r w:rsidRPr="006D41DB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D6639D" w:rsidRPr="006D41DB">
        <w:rPr>
          <w:rFonts w:ascii="Times New Roman" w:hAnsi="Times New Roman" w:cs="Times New Roman"/>
          <w:sz w:val="24"/>
          <w:szCs w:val="24"/>
        </w:rPr>
        <w:t>об</w:t>
      </w:r>
      <w:r w:rsidR="00DF57D8" w:rsidRPr="006D41DB">
        <w:rPr>
          <w:rFonts w:ascii="Times New Roman" w:hAnsi="Times New Roman" w:cs="Times New Roman"/>
          <w:sz w:val="24"/>
          <w:szCs w:val="24"/>
        </w:rPr>
        <w:t>уча</w:t>
      </w:r>
      <w:r w:rsidR="00D6639D" w:rsidRPr="006D41DB">
        <w:rPr>
          <w:rFonts w:ascii="Times New Roman" w:hAnsi="Times New Roman" w:cs="Times New Roman"/>
          <w:sz w:val="24"/>
          <w:szCs w:val="24"/>
        </w:rPr>
        <w:t>ю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щихся, </w:t>
      </w:r>
      <w:r w:rsidRPr="006D41DB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МБОУ Нижне-</w:t>
      </w:r>
      <w:proofErr w:type="spellStart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Серебряковской</w:t>
      </w:r>
      <w:proofErr w:type="spellEnd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proofErr w:type="gramStart"/>
      <w:r w:rsidR="00650D62" w:rsidRPr="006D41D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DF57D8" w:rsidRPr="006D41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далее - Учреждение) 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гарантии конфиденциальности сведений, предоставляемых руководителю Учреждения.</w:t>
      </w: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1.3. Целями и задачами Учреждения в области защиты персональных данных являются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обеспечение в соответствии с законодательством Российской Федерации обработки, хранения и</w:t>
      </w:r>
      <w:r w:rsidR="009C0043">
        <w:rPr>
          <w:rFonts w:ascii="Times New Roman" w:hAnsi="Times New Roman" w:cs="Times New Roman"/>
          <w:sz w:val="24"/>
          <w:szCs w:val="24"/>
        </w:rPr>
        <w:t xml:space="preserve"> з</w:t>
      </w:r>
      <w:r w:rsidRPr="006D41DB">
        <w:rPr>
          <w:rFonts w:ascii="Times New Roman" w:hAnsi="Times New Roman" w:cs="Times New Roman"/>
          <w:sz w:val="24"/>
          <w:szCs w:val="24"/>
        </w:rPr>
        <w:t xml:space="preserve">ащиты персональных данных </w:t>
      </w:r>
      <w:r w:rsidR="00C66F45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>, учащихся и выпускников, а также персональных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данных, содержащихся в документах, полученных из других организаций, в обращениях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граждан и иных субъектов персональных данных.</w:t>
      </w:r>
    </w:p>
    <w:p w:rsidR="00DF57D8" w:rsidRPr="006D41DB" w:rsidRDefault="00DF57D8" w:rsidP="00AF5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1.4. Целью настоящего Положения является обеспечение защиты прав гражданина при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обработке его персональных данных, в том числе защиты прав на неприкосновенность частной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жизни, личную и семейную тайну.</w:t>
      </w:r>
    </w:p>
    <w:p w:rsidR="00DF57D8" w:rsidRPr="006D41DB" w:rsidRDefault="00DF57D8" w:rsidP="00AF5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момента его утверждения директором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Учреждения и действует бессрочно, до замены его новым Положением.</w:t>
      </w:r>
    </w:p>
    <w:p w:rsidR="00AF5CEF" w:rsidRPr="006D41DB" w:rsidRDefault="00AF5CEF" w:rsidP="00C6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2.</w:t>
      </w:r>
      <w:r w:rsidR="00C66F45" w:rsidRPr="006D41DB">
        <w:rPr>
          <w:rFonts w:ascii="Times New Roman" w:hAnsi="Times New Roman" w:cs="Times New Roman"/>
          <w:b/>
          <w:sz w:val="24"/>
          <w:szCs w:val="24"/>
        </w:rPr>
        <w:t>Понятие и состав персональных данных</w:t>
      </w:r>
    </w:p>
    <w:p w:rsidR="00C66F45" w:rsidRPr="006D41DB" w:rsidRDefault="00C66F45" w:rsidP="00C6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2.1. Под персональными данными (ПД) понимают любую информацию, относящуюся к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определенному или определяемому на основании такой информации физическому лиц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субъекту ПД), в том числе: фамилия, имя, отчество, год, месяц, дата и место рождения, адрес,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семейное, социальное, имущественное положение, образование, профессия, доходы, другая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информация.</w:t>
      </w: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lastRenderedPageBreak/>
        <w:t>Оператор персональных данных - физическое лицо, организующие и (или) осуществляющие обработку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данных, а также определяющие цели и содержание такой обработки.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информационная система,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представляющая собой совокупность персональных данных, содержащихся в базе данных, а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также информационных технологий и технических средств, позволяющих осуществлять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обработку таких персональных данных с использованием средств автоматизации или без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наличия таких средств.</w:t>
      </w:r>
    </w:p>
    <w:p w:rsidR="00DF57D8" w:rsidRPr="006D41DB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Обработка персональных данных - действия (операции) с персональными данным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спользование, распространение (в том числе передачу), обезличивание, блокирование,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</w:t>
      </w:r>
    </w:p>
    <w:p w:rsidR="00DF57D8" w:rsidRPr="006D41DB" w:rsidRDefault="00DF57D8" w:rsidP="00E5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определенному кругу лиц (передача персональных данных) или на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ознакомление с персональными данными неограниченного круга лиц, в том числе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обнародование персональных данных в средствах массовой информации, размещение в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или предоставление доступа к персональным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данным каким-либо иным способом;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Использование персональных данных - действия (операции) с персональными данными,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совершаемые оператором в целях принятия решений или совершения иных действий,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порождающих юридические последствия в отношении субъекта персональных данных или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других лиц либо иным образом затрагивающих права и свободы субъекта персональных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или других лиц;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сбора, систематизации,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накопления, использования, распространения персональных данных, в том числе их передачи;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невозможно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 персональных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или в результате которых уничтожаются материальные носители персональных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данных;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невозможно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определить принадлежность персональных данных конкретному субъекту персональных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данных.</w:t>
      </w:r>
    </w:p>
    <w:p w:rsidR="00DF57D8" w:rsidRPr="006D41DB" w:rsidRDefault="00DF57D8" w:rsidP="00D7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2.2. Получение персональных данных осуществляется в соответствии с нормативно-правовыми актами Российской Федерации в области трудовых отношений и образования,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нормативными и распорядительными документами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 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, Положением об обработке и защите персональных данных и приказами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учреждения на основе согласия субъектов на обработку их персональных данных. Оператор не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праве требовать от субъекта персональных данных предоставления информац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го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национальности и расовой принадлежности, политических и религиозных убеждениях и о его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частной жизни. Без согласия субъектов осуществляется обработка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обще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 или содержащих только фамил</w:t>
      </w:r>
      <w:r w:rsidR="00D70C85" w:rsidRPr="006D41DB">
        <w:rPr>
          <w:rFonts w:ascii="Times New Roman" w:hAnsi="Times New Roman" w:cs="Times New Roman"/>
          <w:sz w:val="24"/>
          <w:szCs w:val="24"/>
        </w:rPr>
        <w:t>ии, имена</w:t>
      </w:r>
      <w:r w:rsidRPr="006D41DB">
        <w:rPr>
          <w:rFonts w:ascii="Times New Roman" w:hAnsi="Times New Roman" w:cs="Times New Roman"/>
          <w:sz w:val="24"/>
          <w:szCs w:val="24"/>
        </w:rPr>
        <w:t xml:space="preserve"> и отчества, обращений 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запросов организаций и физических лиц, регистрация и отправка корреспонденции почтовой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связью, оформление разовых пропусков, обработка персональных данных для исполнения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трудовых договоров или без использования средств автоматизации и в иных случаях,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2.3. Персональные данные сотрудника предоставляются самим сотрудником. Если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получить персональные данные сотрудника можно только у третьей стороны, то </w:t>
      </w:r>
      <w:r w:rsidR="00A80B0C" w:rsidRPr="006D41DB">
        <w:rPr>
          <w:rFonts w:ascii="Times New Roman" w:hAnsi="Times New Roman" w:cs="Times New Roman"/>
          <w:sz w:val="24"/>
          <w:szCs w:val="24"/>
        </w:rPr>
        <w:t>сотрудник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должен быть уведомлен об этом заранее и у него должно быть получено письменное согласие.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Персональные данные сотрудника включают в себя: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фамилия, и</w:t>
      </w:r>
      <w:r w:rsidR="00D70C85" w:rsidRPr="006D41DB">
        <w:rPr>
          <w:rFonts w:ascii="Times New Roman" w:hAnsi="Times New Roman" w:cs="Times New Roman"/>
          <w:sz w:val="24"/>
          <w:szCs w:val="24"/>
        </w:rPr>
        <w:t>мя, отчество, паспортные данные;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гражданство, отношение к воинской обязанности</w:t>
      </w:r>
      <w:r w:rsidR="00D70C85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документов об образовании, профессиональной переподготовке, повышении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квалификации</w:t>
      </w:r>
      <w:r w:rsidR="00D70C85" w:rsidRPr="006D41DB">
        <w:rPr>
          <w:rFonts w:ascii="Times New Roman" w:hAnsi="Times New Roman" w:cs="Times New Roman"/>
          <w:sz w:val="24"/>
          <w:szCs w:val="24"/>
        </w:rPr>
        <w:t xml:space="preserve"> или наличии специальных знаний;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документов о присвоении ученой степени, ученого звания, списки научных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трудов и изобретений </w:t>
      </w:r>
      <w:r w:rsidR="00D70C85" w:rsidRPr="006D41DB">
        <w:rPr>
          <w:rFonts w:ascii="Times New Roman" w:hAnsi="Times New Roman" w:cs="Times New Roman"/>
          <w:sz w:val="24"/>
          <w:szCs w:val="24"/>
        </w:rPr>
        <w:t>и сведения о наградах и званиях;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семейное положение и данные о с</w:t>
      </w:r>
      <w:r w:rsidR="00D70C85" w:rsidRPr="006D41DB">
        <w:rPr>
          <w:rFonts w:ascii="Times New Roman" w:hAnsi="Times New Roman" w:cs="Times New Roman"/>
          <w:sz w:val="24"/>
          <w:szCs w:val="24"/>
        </w:rPr>
        <w:t>оставе и членах семьи;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социальных льготах, пенсионном обеспечении и страховании, данные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документов об инвалидности (при наличии), данные медицинского заключения (при</w:t>
      </w:r>
      <w:r w:rsidR="009C0043">
        <w:rPr>
          <w:rFonts w:ascii="Times New Roman" w:hAnsi="Times New Roman" w:cs="Times New Roman"/>
          <w:sz w:val="24"/>
          <w:szCs w:val="24"/>
        </w:rPr>
        <w:t xml:space="preserve"> </w:t>
      </w:r>
      <w:r w:rsidR="00D70C85" w:rsidRPr="006D41DB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</w:t>
      </w:r>
      <w:r w:rsidR="00D70C85" w:rsidRPr="006D41DB">
        <w:rPr>
          <w:rFonts w:ascii="Times New Roman" w:hAnsi="Times New Roman" w:cs="Times New Roman"/>
          <w:sz w:val="24"/>
          <w:szCs w:val="24"/>
        </w:rPr>
        <w:t>удовой книжке;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долж</w:t>
      </w:r>
      <w:r w:rsidR="00D70C85" w:rsidRPr="006D41DB">
        <w:rPr>
          <w:rFonts w:ascii="Times New Roman" w:hAnsi="Times New Roman" w:cs="Times New Roman"/>
          <w:sz w:val="24"/>
          <w:szCs w:val="24"/>
        </w:rPr>
        <w:t>ность, квалификационный уровень;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lastRenderedPageBreak/>
        <w:t>сведения о заработной плате (дохо</w:t>
      </w:r>
      <w:r w:rsidR="00D70C85" w:rsidRPr="006D41DB">
        <w:rPr>
          <w:rFonts w:ascii="Times New Roman" w:hAnsi="Times New Roman" w:cs="Times New Roman"/>
          <w:sz w:val="24"/>
          <w:szCs w:val="24"/>
        </w:rPr>
        <w:t>дах), банковских счетах, картах;</w:t>
      </w:r>
    </w:p>
    <w:p w:rsidR="00DF57D8" w:rsidRPr="006D41DB" w:rsidRDefault="00DF57D8" w:rsidP="00D70C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указанному месту жительства, номер телефона (стационарный д</w:t>
      </w:r>
      <w:r w:rsidR="00D70C85" w:rsidRPr="006D41DB">
        <w:rPr>
          <w:rFonts w:ascii="Times New Roman" w:hAnsi="Times New Roman" w:cs="Times New Roman"/>
          <w:sz w:val="24"/>
          <w:szCs w:val="24"/>
        </w:rPr>
        <w:t>омашний, мобильный);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свидетельства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41DB">
        <w:rPr>
          <w:rFonts w:ascii="Times New Roman" w:hAnsi="Times New Roman" w:cs="Times New Roman"/>
          <w:sz w:val="24"/>
          <w:szCs w:val="24"/>
        </w:rPr>
        <w:t>месту жи</w:t>
      </w:r>
      <w:r w:rsidR="00D70C85" w:rsidRPr="006D41DB">
        <w:rPr>
          <w:rFonts w:ascii="Times New Roman" w:hAnsi="Times New Roman" w:cs="Times New Roman"/>
          <w:sz w:val="24"/>
          <w:szCs w:val="24"/>
        </w:rPr>
        <w:t>тельства на территории</w:t>
      </w:r>
      <w:proofErr w:type="gramEnd"/>
      <w:r w:rsidR="00D70C85" w:rsidRPr="006D41DB">
        <w:rPr>
          <w:rFonts w:ascii="Times New Roman" w:hAnsi="Times New Roman" w:cs="Times New Roman"/>
          <w:sz w:val="24"/>
          <w:szCs w:val="24"/>
        </w:rPr>
        <w:t xml:space="preserve"> РФ (ИНН);</w:t>
      </w:r>
    </w:p>
    <w:p w:rsidR="00E75B9B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</w:t>
      </w:r>
      <w:r w:rsidR="00D70C85" w:rsidRPr="006D41DB">
        <w:rPr>
          <w:rFonts w:ascii="Times New Roman" w:hAnsi="Times New Roman" w:cs="Times New Roman"/>
          <w:sz w:val="24"/>
          <w:szCs w:val="24"/>
        </w:rPr>
        <w:t>венного пенсионного страхования;</w:t>
      </w:r>
    </w:p>
    <w:p w:rsidR="00E75B9B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страхования граждан</w:t>
      </w:r>
      <w:r w:rsidR="00D70C85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наличии/отсутствии судимости.</w:t>
      </w:r>
    </w:p>
    <w:p w:rsidR="00D70C85" w:rsidRPr="006D41DB" w:rsidRDefault="00D70C85" w:rsidP="00D70C8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A80B0C" w:rsidRPr="006D41DB">
        <w:rPr>
          <w:rFonts w:ascii="Times New Roman" w:hAnsi="Times New Roman" w:cs="Times New Roman"/>
          <w:sz w:val="24"/>
          <w:szCs w:val="24"/>
        </w:rPr>
        <w:t>об</w:t>
      </w:r>
      <w:r w:rsidRPr="006D41DB">
        <w:rPr>
          <w:rFonts w:ascii="Times New Roman" w:hAnsi="Times New Roman" w:cs="Times New Roman"/>
          <w:sz w:val="24"/>
          <w:szCs w:val="24"/>
        </w:rPr>
        <w:t>уча</w:t>
      </w:r>
      <w:r w:rsidR="00A80B0C" w:rsidRPr="006D41DB">
        <w:rPr>
          <w:rFonts w:ascii="Times New Roman" w:hAnsi="Times New Roman" w:cs="Times New Roman"/>
          <w:sz w:val="24"/>
          <w:szCs w:val="24"/>
        </w:rPr>
        <w:t>ю</w:t>
      </w:r>
      <w:r w:rsidRPr="006D41DB">
        <w:rPr>
          <w:rFonts w:ascii="Times New Roman" w:hAnsi="Times New Roman" w:cs="Times New Roman"/>
          <w:sz w:val="24"/>
          <w:szCs w:val="24"/>
        </w:rPr>
        <w:t>щихся предоставляют их родители (законные</w:t>
      </w:r>
      <w:proofErr w:type="gramEnd"/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DF57D8" w:rsidRPr="006D41DB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Персональные данные обучающегося включают в себя:</w:t>
      </w:r>
      <w:proofErr w:type="gramEnd"/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фамилия, имя, отчество; пол;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тип документа удостоверяющего личность; данные документа,  удостоверяющего личность;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гражданстве;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медицинской карты, страхового полиса;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свидетельства пенсионного страхования; ИНН;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адрес проживания ребёнка;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данные о составе семьи;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прибытии (выбытии)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(из) ОО; </w:t>
      </w:r>
    </w:p>
    <w:p w:rsidR="005C5B6E" w:rsidRPr="006D41DB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оценки успеваемости ребёнка.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2.5. Персональные данные родителей (законных представителей) включают в себя: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тип документа удостоверяющего личность; данные документа,  удостоверяющего личность; </w:t>
      </w:r>
    </w:p>
    <w:p w:rsidR="00E75B9B" w:rsidRPr="006D41D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данные о гражданстве; 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сведения о наличии инвалидности</w:t>
      </w:r>
    </w:p>
    <w:p w:rsidR="00DF57D8" w:rsidRPr="006D41D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информация о подтверждении статуса многодетной семьи, малообеспеченной семьи.</w:t>
      </w:r>
    </w:p>
    <w:p w:rsidR="00DF57D8" w:rsidRPr="006D41DB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3.</w:t>
      </w:r>
      <w:r w:rsidR="00E75B9B" w:rsidRPr="006D41DB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3.1. Обработка и использование персональных данных осуществляется в целях,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указанных в соглашениях с субъектами персональных данных, а также в случаях,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предусмотренных нормативно-правовыми актами Российской Федерации. Не допускается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принятие на основании исключительно автоматизированной обработки персональных данных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решений, порождающих юридические последствия в отношении субъекта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или иным образом затрагивающих его права и законные интересы. В случае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увольнения, отчисления субъекта персональных данных и иного достижения целей обработки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данных, зафиксированных в письменном соглашении, Оператор обязан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незамедлительно прекратить обработку персональных данных и уничтожить соответствующие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персональные данные в срок, не превышающий трех рабо</w:t>
      </w:r>
      <w:r w:rsidR="00E00C6F">
        <w:rPr>
          <w:rFonts w:ascii="Times New Roman" w:hAnsi="Times New Roman" w:cs="Times New Roman"/>
          <w:sz w:val="24"/>
          <w:szCs w:val="24"/>
        </w:rPr>
        <w:t xml:space="preserve">чих дней </w:t>
      </w:r>
      <w:proofErr w:type="gramStart"/>
      <w:r w:rsidR="00E00C6F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="00E00C6F">
        <w:rPr>
          <w:rFonts w:ascii="Times New Roman" w:hAnsi="Times New Roman" w:cs="Times New Roman"/>
          <w:sz w:val="24"/>
          <w:szCs w:val="24"/>
        </w:rPr>
        <w:t xml:space="preserve"> цели о</w:t>
      </w:r>
      <w:r w:rsidRPr="006D41DB">
        <w:rPr>
          <w:rFonts w:ascii="Times New Roman" w:hAnsi="Times New Roman" w:cs="Times New Roman"/>
          <w:sz w:val="24"/>
          <w:szCs w:val="24"/>
        </w:rPr>
        <w:t xml:space="preserve">бработки персональных данных, если иное не предусмотрено </w:t>
      </w:r>
      <w:r w:rsidR="00A80B0C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Правила обработки и использования персональных данных устанавливаются отдельными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регламентами и инструкциями Оператора.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Обработка персональных данных – это сбор, запись, систематизация, накопление,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передача,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распространение, предоставление, доступ, обезличивание, блокирование, удаление,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уничтожение, совершаемое с использованием средств автоматизации или без использования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таких средств.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Она осуществляется для обеспечения соблюдения законов и иных нормативных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правовых актов (содействия в трудоустройстве, продвижении по службе, обеспечении личной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безопасности, контроля качества и количества выполняемой работы, обеспечения сохранности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имущества, оплаты труда, пользования льготами).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lastRenderedPageBreak/>
        <w:t xml:space="preserve">3.2. Полученные персональные данные подлежат </w:t>
      </w:r>
      <w:r w:rsidR="00A80B0C" w:rsidRPr="006D41DB">
        <w:rPr>
          <w:rFonts w:ascii="Times New Roman" w:hAnsi="Times New Roman" w:cs="Times New Roman"/>
          <w:sz w:val="24"/>
          <w:szCs w:val="24"/>
        </w:rPr>
        <w:t>обработке,</w:t>
      </w:r>
      <w:r w:rsidRPr="006D41DB">
        <w:rPr>
          <w:rFonts w:ascii="Times New Roman" w:hAnsi="Times New Roman" w:cs="Times New Roman"/>
          <w:sz w:val="24"/>
          <w:szCs w:val="24"/>
        </w:rPr>
        <w:t xml:space="preserve"> как неавтоматизированным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способом, так и с использованием средств автоматизации.</w:t>
      </w:r>
    </w:p>
    <w:p w:rsidR="00DF57D8" w:rsidRPr="006D41DB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3.3. Неавтоматизированной обработкой персональных данных в Учреждении является: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</w:t>
      </w:r>
      <w:r w:rsidR="00DF57D8" w:rsidRPr="006D41DB">
        <w:rPr>
          <w:rFonts w:ascii="Times New Roman" w:hAnsi="Times New Roman" w:cs="Times New Roman"/>
          <w:sz w:val="24"/>
          <w:szCs w:val="24"/>
        </w:rPr>
        <w:t>аполнение и ведение трудовых книжек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аполнение личных карточек </w:t>
      </w:r>
      <w:r w:rsidR="00EE790A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(унифицированная форма Т-2)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>едение приказов на зарплату, премии;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</w:t>
      </w:r>
      <w:r w:rsidR="00DF57D8" w:rsidRPr="006D41DB">
        <w:rPr>
          <w:rFonts w:ascii="Times New Roman" w:hAnsi="Times New Roman" w:cs="Times New Roman"/>
          <w:sz w:val="24"/>
          <w:szCs w:val="24"/>
        </w:rPr>
        <w:t>чет и хранение дел об административных правонарушениях</w:t>
      </w:r>
      <w:r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>едение личных дел обучаю</w:t>
      </w:r>
      <w:r w:rsidRPr="006D41DB">
        <w:rPr>
          <w:rFonts w:ascii="Times New Roman" w:hAnsi="Times New Roman" w:cs="Times New Roman"/>
          <w:sz w:val="24"/>
          <w:szCs w:val="24"/>
        </w:rPr>
        <w:t>щихся;</w:t>
      </w:r>
    </w:p>
    <w:p w:rsidR="00A80B0C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ведение классных журналов;</w:t>
      </w:r>
    </w:p>
    <w:p w:rsidR="00DF57D8" w:rsidRPr="006D41DB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gramStart"/>
      <w:r w:rsidR="00DF57D8" w:rsidRPr="006D41DB">
        <w:rPr>
          <w:rFonts w:ascii="Times New Roman" w:hAnsi="Times New Roman" w:cs="Times New Roman"/>
          <w:sz w:val="24"/>
          <w:szCs w:val="24"/>
        </w:rPr>
        <w:t>журнала учета работы педагога дополнительного образования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3.4. Сотрудники Учреждения и родители (законные представители) имеют право на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данных, который оформляется в свободной форме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 имя директора.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3.5. При обработке персональных данных администрация учреждения руководствуется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статьей 86 Трудового кодекса Российской Федерации.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 Согласия субъекта персональных данных, предусмотренного частью 1 настоящей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статьи, не требуется в следующих случаях: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3.6.1. обработка персональных данных осуществляется на основании </w:t>
      </w:r>
      <w:r w:rsidR="00A80B0C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>едерального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закона, устанавливающего ее цель, условия получения персональных данных и круг субъектов</w:t>
      </w:r>
      <w:r w:rsidR="00E75B9B" w:rsidRPr="006D41DB">
        <w:rPr>
          <w:rFonts w:ascii="Times New Roman" w:hAnsi="Times New Roman" w:cs="Times New Roman"/>
          <w:sz w:val="24"/>
          <w:szCs w:val="24"/>
        </w:rPr>
        <w:t xml:space="preserve">, </w:t>
      </w:r>
      <w:r w:rsidRPr="006D41DB">
        <w:rPr>
          <w:rFonts w:ascii="Times New Roman" w:hAnsi="Times New Roman" w:cs="Times New Roman"/>
          <w:sz w:val="24"/>
          <w:szCs w:val="24"/>
        </w:rPr>
        <w:t>персональные данные которых подлежат обработке, а также определяющего полномочия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оператора;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3.6.2. обработка персональных данных необходима в связи с реализацией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международных договоров Российской Федерации о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 xml:space="preserve">; (п. 1.1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 </w:t>
      </w:r>
      <w:r w:rsidRPr="006D41DB">
        <w:rPr>
          <w:rFonts w:ascii="Times New Roman" w:hAnsi="Times New Roman" w:cs="Times New Roman"/>
          <w:sz w:val="24"/>
          <w:szCs w:val="24"/>
        </w:rPr>
        <w:t>законом от 25.11.2009 N 266-ФЗ)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3.6.3. обработка персональных данных осуществляется в целях исполнения договора,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одной из сторон которого является субъект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3.6.4. обработка персональных данных осуществляется для статистических или иных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научных целей при условии обязательного обезличивания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3.6.5. обработка персональных данных необходима для защиты жизни, здоровья или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иных жизненно важных интересов субъекта персональных данных, если получение согласия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субъекта персональных данных невозможно;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3.6.6. обработка персональных данных необходима для доставки почтовых отправлений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организациями почтовой связи, для осуществления операторами электросвязи расчетов с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пользователями услуг связи за оказанные услуги связи, а также для рассмотрения претензий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пользователей услугами связи;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3.6.7. обработка персональных данных осуществляется в целях научной, литературной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или иной творческой деятельности при условии, что при этом не нарушаются права и свободы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субъекта персональных данных;</w:t>
      </w:r>
    </w:p>
    <w:p w:rsidR="00DF57D8" w:rsidRPr="006D41DB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3.6.8. осуществляется обработка персональных данных, подлежащих опубликованию в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23231" w:rsidRPr="006D41DB">
        <w:rPr>
          <w:rFonts w:ascii="Times New Roman" w:hAnsi="Times New Roman" w:cs="Times New Roman"/>
          <w:sz w:val="24"/>
          <w:szCs w:val="24"/>
        </w:rPr>
        <w:t>Ф</w:t>
      </w:r>
      <w:r w:rsidRPr="006D41DB">
        <w:rPr>
          <w:rFonts w:ascii="Times New Roman" w:hAnsi="Times New Roman" w:cs="Times New Roman"/>
          <w:sz w:val="24"/>
          <w:szCs w:val="24"/>
        </w:rPr>
        <w:t>едеральными законами, в том числе персональных данных лиц, замещающих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государственные должности, должности государственной гражданской службы,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кандидатов на выборные государственные или муниципальные должности.</w:t>
      </w:r>
    </w:p>
    <w:p w:rsidR="00423231" w:rsidRPr="006D41DB" w:rsidRDefault="00423231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231" w:rsidRPr="006D41DB" w:rsidRDefault="00423231" w:rsidP="0042323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4. Защита персональных данных</w:t>
      </w:r>
    </w:p>
    <w:p w:rsidR="00DF57D8" w:rsidRPr="006D41DB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4.1. Персональные данные могут храниться в бумажном и (или) электронном виде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централизованно или в соответствующих структурных </w:t>
      </w:r>
      <w:r w:rsidR="00423231" w:rsidRPr="006D41DB">
        <w:rPr>
          <w:rFonts w:ascii="Times New Roman" w:hAnsi="Times New Roman" w:cs="Times New Roman"/>
          <w:sz w:val="24"/>
          <w:szCs w:val="24"/>
        </w:rPr>
        <w:t>подразделениях,</w:t>
      </w:r>
      <w:r w:rsidRPr="006D41DB">
        <w:rPr>
          <w:rFonts w:ascii="Times New Roman" w:hAnsi="Times New Roman" w:cs="Times New Roman"/>
          <w:sz w:val="24"/>
          <w:szCs w:val="24"/>
        </w:rPr>
        <w:t xml:space="preserve"> с соблюдением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предусмотренных нормативно-правовыми актами Российской Федерации мер по защите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данных. Право на обработку персональных данных предоставляется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должностным лицам, определенным настоящим Положением, распорядительными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документами и иными письменными указаниями Оператора. Также целесообразно привести в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приложении к приказу об утверждении Положения укрупненный перечень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и перечень структурных подразделений и (или) отдельных должностей, имеющих право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на их обработку.</w:t>
      </w:r>
    </w:p>
    <w:p w:rsidR="00DF57D8" w:rsidRPr="006D41DB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4.2. Персональные данные </w:t>
      </w:r>
      <w:r w:rsidR="00423231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 xml:space="preserve">, </w:t>
      </w:r>
      <w:r w:rsidR="00423231" w:rsidRPr="006D41DB">
        <w:rPr>
          <w:rFonts w:ascii="Times New Roman" w:hAnsi="Times New Roman" w:cs="Times New Roman"/>
          <w:sz w:val="24"/>
          <w:szCs w:val="24"/>
        </w:rPr>
        <w:t>об</w:t>
      </w:r>
      <w:r w:rsidRPr="006D41DB">
        <w:rPr>
          <w:rFonts w:ascii="Times New Roman" w:hAnsi="Times New Roman" w:cs="Times New Roman"/>
          <w:sz w:val="24"/>
          <w:szCs w:val="24"/>
        </w:rPr>
        <w:t>уча</w:t>
      </w:r>
      <w:r w:rsidR="00423231" w:rsidRPr="006D41DB">
        <w:rPr>
          <w:rFonts w:ascii="Times New Roman" w:hAnsi="Times New Roman" w:cs="Times New Roman"/>
          <w:sz w:val="24"/>
          <w:szCs w:val="24"/>
        </w:rPr>
        <w:t>ю</w:t>
      </w:r>
      <w:r w:rsidRPr="006D41DB">
        <w:rPr>
          <w:rFonts w:ascii="Times New Roman" w:hAnsi="Times New Roman" w:cs="Times New Roman"/>
          <w:sz w:val="24"/>
          <w:szCs w:val="24"/>
        </w:rPr>
        <w:t xml:space="preserve">щихся хранятся </w:t>
      </w:r>
      <w:r w:rsidR="00EE790A" w:rsidRPr="006D41DB">
        <w:rPr>
          <w:rFonts w:ascii="Times New Roman" w:hAnsi="Times New Roman" w:cs="Times New Roman"/>
          <w:sz w:val="24"/>
          <w:szCs w:val="24"/>
        </w:rPr>
        <w:t xml:space="preserve">у специалиста по кадрам и секретаря, </w:t>
      </w:r>
      <w:r w:rsidRPr="006D41DB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локальной компьютерной сети.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Дверь оборудована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>надежным замком. Доступ к электронным базам данных, содержащих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423231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>, обеспечиваются системой паролей. Пароли устанавливаются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 сообщаются лишь узкому кругу лиц.</w:t>
      </w:r>
    </w:p>
    <w:p w:rsidR="00DF57D8" w:rsidRPr="006D41DB" w:rsidRDefault="00EE790A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4.3</w:t>
      </w:r>
      <w:r w:rsidR="00DF57D8" w:rsidRPr="006D41DB">
        <w:rPr>
          <w:rFonts w:ascii="Times New Roman" w:hAnsi="Times New Roman" w:cs="Times New Roman"/>
          <w:sz w:val="24"/>
          <w:szCs w:val="24"/>
        </w:rPr>
        <w:t>. Доступ к персональным данным без специального разрешения имеют работники</w:t>
      </w:r>
      <w:proofErr w:type="gramStart"/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занимающие в Учреждении следующие должности (только в пределах своей компетенции):</w:t>
      </w:r>
    </w:p>
    <w:p w:rsidR="00DF57D8" w:rsidRPr="006D41DB" w:rsidRDefault="00DF57D8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Директор</w:t>
      </w:r>
      <w:r w:rsidR="00423231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DF57D8" w:rsidP="00650D6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423231" w:rsidRPr="006D41DB">
        <w:rPr>
          <w:rFonts w:ascii="Times New Roman" w:hAnsi="Times New Roman" w:cs="Times New Roman"/>
          <w:sz w:val="24"/>
          <w:szCs w:val="24"/>
        </w:rPr>
        <w:t>;</w:t>
      </w:r>
    </w:p>
    <w:p w:rsidR="00DF57D8" w:rsidRPr="006D41DB" w:rsidRDefault="00EE790A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Клас</w:t>
      </w:r>
      <w:r w:rsidR="00650D62" w:rsidRPr="006D41DB">
        <w:rPr>
          <w:rFonts w:ascii="Times New Roman" w:hAnsi="Times New Roman" w:cs="Times New Roman"/>
          <w:sz w:val="24"/>
          <w:szCs w:val="24"/>
        </w:rPr>
        <w:t>сный руководитель;</w:t>
      </w:r>
    </w:p>
    <w:p w:rsidR="00C14F2F" w:rsidRPr="006D41DB" w:rsidRDefault="00C14F2F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Доступ к персональным данным имеют следующие внешние структуры:</w:t>
      </w:r>
    </w:p>
    <w:p w:rsidR="00DF57D8" w:rsidRPr="006D41DB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1. Налоговые инспекции, правоохранительные органы, органы статистики, </w:t>
      </w:r>
      <w:r w:rsidR="00C14F2F" w:rsidRPr="006D41DB">
        <w:rPr>
          <w:rFonts w:ascii="Times New Roman" w:hAnsi="Times New Roman" w:cs="Times New Roman"/>
          <w:sz w:val="24"/>
          <w:szCs w:val="24"/>
        </w:rPr>
        <w:t xml:space="preserve"> в</w:t>
      </w:r>
      <w:r w:rsidRPr="006D41DB">
        <w:rPr>
          <w:rFonts w:ascii="Times New Roman" w:hAnsi="Times New Roman" w:cs="Times New Roman"/>
          <w:sz w:val="24"/>
          <w:szCs w:val="24"/>
        </w:rPr>
        <w:t>оенкоматы,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пенсионный фонд, органы опеки и попечительства, органы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социальной защиты, </w:t>
      </w:r>
      <w:proofErr w:type="spellStart"/>
      <w:r w:rsidRPr="006D41DB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6D41DB">
        <w:rPr>
          <w:rFonts w:ascii="Times New Roman" w:hAnsi="Times New Roman" w:cs="Times New Roman"/>
          <w:sz w:val="24"/>
          <w:szCs w:val="24"/>
        </w:rPr>
        <w:t>-контрольные органы (только в пределах своей компетенции).</w:t>
      </w:r>
    </w:p>
    <w:p w:rsidR="00DF57D8" w:rsidRPr="006D41DB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2. Организации, в которые сотрудник, родитель может перечислять денежные средств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негосударственные пенсионные фонды, страховые компании, благотворительные организации,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кредитные учреждения и т.п.), получают доступ к персональным данным сотрудника только сего разрешения.</w:t>
      </w:r>
    </w:p>
    <w:p w:rsidR="00EE790A" w:rsidRPr="006D41DB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4.4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В Учреждении принята политика «чистого стола»- в отсутствие </w:t>
      </w:r>
      <w:r w:rsidRPr="006D41DB">
        <w:rPr>
          <w:rFonts w:ascii="Times New Roman" w:hAnsi="Times New Roman" w:cs="Times New Roman"/>
          <w:sz w:val="24"/>
          <w:szCs w:val="24"/>
        </w:rPr>
        <w:t>сотрудника</w:t>
      </w:r>
      <w:proofErr w:type="gramStart"/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>имеющего доступ к персональным данным, на его рабочем месте не должно быть документов,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содержащих персональные данные </w:t>
      </w:r>
      <w:r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>, обучающихся. Уборка в кабинете ответственного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лица проводится только в его присутствии. </w:t>
      </w:r>
    </w:p>
    <w:p w:rsidR="00DF57D8" w:rsidRPr="006D41DB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4.5</w:t>
      </w:r>
      <w:r w:rsidR="00DF57D8" w:rsidRPr="006D41DB">
        <w:rPr>
          <w:rFonts w:ascii="Times New Roman" w:hAnsi="Times New Roman" w:cs="Times New Roman"/>
          <w:sz w:val="24"/>
          <w:szCs w:val="24"/>
        </w:rPr>
        <w:t>. При уходе в отпуск, служебной командировке и иных случаях длительного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на рабочем месте, он обязан передать документы и иные носители лицам,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имеющим доступ к персональным данным.</w:t>
      </w:r>
    </w:p>
    <w:p w:rsidR="00DF57D8" w:rsidRPr="006D41DB" w:rsidRDefault="00EE790A" w:rsidP="00283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4.6</w:t>
      </w:r>
      <w:r w:rsidR="00DF57D8" w:rsidRPr="006D41DB">
        <w:rPr>
          <w:rFonts w:ascii="Times New Roman" w:hAnsi="Times New Roman" w:cs="Times New Roman"/>
          <w:sz w:val="24"/>
          <w:szCs w:val="24"/>
        </w:rPr>
        <w:t>. Доступ к персональным данным может быть предоставлен иному</w:t>
      </w:r>
      <w:r w:rsidR="002831FD" w:rsidRPr="006D41DB">
        <w:rPr>
          <w:rFonts w:ascii="Times New Roman" w:hAnsi="Times New Roman" w:cs="Times New Roman"/>
          <w:sz w:val="24"/>
          <w:szCs w:val="24"/>
        </w:rPr>
        <w:t xml:space="preserve"> сотруднику</w:t>
      </w:r>
      <w:r w:rsidR="00DF57D8" w:rsidRPr="006D41DB">
        <w:rPr>
          <w:rFonts w:ascii="Times New Roman" w:hAnsi="Times New Roman" w:cs="Times New Roman"/>
          <w:sz w:val="24"/>
          <w:szCs w:val="24"/>
        </w:rPr>
        <w:t>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должность которого не включена в список должностей сотрудников, имеющих доступ к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персональным данным, которому они необходимы для исполнения его трудовых обязанностей.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В таком случае, данный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проходит процедуру оформления доступа к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персональным данным. Она включает в себя:</w:t>
      </w:r>
    </w:p>
    <w:p w:rsidR="00DF57D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1. Ознакомление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Pr="006D41DB">
        <w:rPr>
          <w:rFonts w:ascii="Times New Roman" w:hAnsi="Times New Roman" w:cs="Times New Roman"/>
          <w:sz w:val="24"/>
          <w:szCs w:val="24"/>
        </w:rPr>
        <w:t xml:space="preserve"> с настоящим Положением.</w:t>
      </w:r>
    </w:p>
    <w:p w:rsidR="00DF57D8" w:rsidRPr="006D41DB" w:rsidRDefault="00DF57D8" w:rsidP="00EE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2. Подписание с данным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сотрудником</w:t>
      </w:r>
      <w:r w:rsidRPr="006D41DB">
        <w:rPr>
          <w:rFonts w:ascii="Times New Roman" w:hAnsi="Times New Roman" w:cs="Times New Roman"/>
          <w:sz w:val="24"/>
          <w:szCs w:val="24"/>
        </w:rPr>
        <w:t xml:space="preserve"> письменного обязательства о соблюдении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конфиденциальности персональных данных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sz w:val="24"/>
          <w:szCs w:val="24"/>
        </w:rPr>
        <w:t>, соблюдения правил их обработки.</w:t>
      </w:r>
    </w:p>
    <w:p w:rsidR="00DF57D8" w:rsidRPr="006D41DB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4.7</w:t>
      </w:r>
      <w:r w:rsidR="00DF57D8" w:rsidRPr="006D41DB">
        <w:rPr>
          <w:rFonts w:ascii="Times New Roman" w:hAnsi="Times New Roman" w:cs="Times New Roman"/>
          <w:sz w:val="24"/>
          <w:szCs w:val="24"/>
        </w:rPr>
        <w:t>. Директор Учреждения вправе определять способы документирования, хранения 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защиты персональных данных с помощью современных компьютерных технологий.</w:t>
      </w:r>
    </w:p>
    <w:p w:rsidR="00DF57D8" w:rsidRPr="006D41DB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4.8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Персональные данные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могут быть предоставлены родственникам или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членам его семьи только с письменного разрешения самого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>, за исключением случаев,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когда передача данных </w:t>
      </w:r>
      <w:r w:rsidR="002831FD"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без его согласия допускается действующим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DF57D8" w:rsidRPr="006D41DB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4.9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Персональные данные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сотрудника</w:t>
      </w:r>
      <w:r w:rsidR="00DF57D8" w:rsidRPr="006D41DB">
        <w:rPr>
          <w:rFonts w:ascii="Times New Roman" w:hAnsi="Times New Roman" w:cs="Times New Roman"/>
          <w:sz w:val="24"/>
          <w:szCs w:val="24"/>
        </w:rPr>
        <w:t>, обучающегося могут также быть отправлены</w:t>
      </w:r>
      <w:proofErr w:type="gramEnd"/>
      <w:r w:rsidR="00DF57D8" w:rsidRPr="006D41DB">
        <w:rPr>
          <w:rFonts w:ascii="Times New Roman" w:hAnsi="Times New Roman" w:cs="Times New Roman"/>
          <w:sz w:val="24"/>
          <w:szCs w:val="24"/>
        </w:rPr>
        <w:t xml:space="preserve"> по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почте, тогда на конверте делается надпись о том, что письмо содержит конфиденциальную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информацию и за ее незаконное разглашение предусмотрена ответственность действующим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="00DF57D8" w:rsidRPr="006D41DB">
        <w:rPr>
          <w:rFonts w:ascii="Times New Roman" w:hAnsi="Times New Roman" w:cs="Times New Roman"/>
          <w:sz w:val="24"/>
          <w:szCs w:val="24"/>
        </w:rPr>
        <w:t>законодательством РФ. Обязательно должна быть опись.</w:t>
      </w:r>
    </w:p>
    <w:p w:rsidR="00DF57D8" w:rsidRPr="006D41DB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4.10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. Запрещено размещать персональные данные </w:t>
      </w:r>
      <w:r w:rsidRPr="006D41DB">
        <w:rPr>
          <w:rFonts w:ascii="Times New Roman" w:hAnsi="Times New Roman" w:cs="Times New Roman"/>
          <w:sz w:val="24"/>
          <w:szCs w:val="24"/>
        </w:rPr>
        <w:t>сотрудников</w:t>
      </w:r>
      <w:r w:rsidR="00DF57D8" w:rsidRPr="006D41DB">
        <w:rPr>
          <w:rFonts w:ascii="Times New Roman" w:hAnsi="Times New Roman" w:cs="Times New Roman"/>
          <w:sz w:val="24"/>
          <w:szCs w:val="24"/>
        </w:rPr>
        <w:t xml:space="preserve">, родителей </w:t>
      </w:r>
      <w:r w:rsidRPr="006D41DB">
        <w:rPr>
          <w:rFonts w:ascii="Times New Roman" w:hAnsi="Times New Roman" w:cs="Times New Roman"/>
          <w:sz w:val="24"/>
          <w:szCs w:val="24"/>
        </w:rPr>
        <w:t>об</w:t>
      </w:r>
      <w:r w:rsidR="00DF57D8" w:rsidRPr="006D41DB">
        <w:rPr>
          <w:rFonts w:ascii="Times New Roman" w:hAnsi="Times New Roman" w:cs="Times New Roman"/>
          <w:sz w:val="24"/>
          <w:szCs w:val="24"/>
        </w:rPr>
        <w:t>уча</w:t>
      </w:r>
      <w:r w:rsidRPr="006D41DB">
        <w:rPr>
          <w:rFonts w:ascii="Times New Roman" w:hAnsi="Times New Roman" w:cs="Times New Roman"/>
          <w:sz w:val="24"/>
          <w:szCs w:val="24"/>
        </w:rPr>
        <w:t>ю</w:t>
      </w:r>
      <w:r w:rsidR="00DF57D8" w:rsidRPr="006D41DB">
        <w:rPr>
          <w:rFonts w:ascii="Times New Roman" w:hAnsi="Times New Roman" w:cs="Times New Roman"/>
          <w:sz w:val="24"/>
          <w:szCs w:val="24"/>
        </w:rPr>
        <w:t>щихся,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</w:t>
      </w:r>
      <w:r w:rsidR="00DF57D8" w:rsidRPr="006D41DB">
        <w:rPr>
          <w:rFonts w:ascii="Times New Roman" w:hAnsi="Times New Roman" w:cs="Times New Roman"/>
          <w:sz w:val="24"/>
          <w:szCs w:val="24"/>
        </w:rPr>
        <w:t>уча</w:t>
      </w:r>
      <w:r w:rsidRPr="006D41DB">
        <w:rPr>
          <w:rFonts w:ascii="Times New Roman" w:hAnsi="Times New Roman" w:cs="Times New Roman"/>
          <w:sz w:val="24"/>
          <w:szCs w:val="24"/>
        </w:rPr>
        <w:t>ю</w:t>
      </w:r>
      <w:r w:rsidR="00DF57D8" w:rsidRPr="006D41DB">
        <w:rPr>
          <w:rFonts w:ascii="Times New Roman" w:hAnsi="Times New Roman" w:cs="Times New Roman"/>
          <w:sz w:val="24"/>
          <w:szCs w:val="24"/>
        </w:rPr>
        <w:t>щихся в сети Интернет.</w:t>
      </w:r>
    </w:p>
    <w:p w:rsidR="001E73A8" w:rsidRPr="006D41DB" w:rsidRDefault="001E73A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3A8" w:rsidRPr="006D41DB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 xml:space="preserve">5. Права, обязанности и ответственность субъекта </w:t>
      </w:r>
      <w:proofErr w:type="gramStart"/>
      <w:r w:rsidRPr="006D41DB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  <w:r w:rsidRPr="006D4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7D8" w:rsidRPr="006D41DB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/>
          <w:sz w:val="24"/>
          <w:szCs w:val="24"/>
        </w:rPr>
        <w:t>данных и оператора</w:t>
      </w:r>
    </w:p>
    <w:p w:rsidR="001E73A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5.1. В целях обеспечения защиты своих персональных данных субъект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в соответствии с Федеральным законом Российской Федерации от 27.07.2006 N 152-ФЗ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данных", за исключением случаев, предусмотренных данным Федеральным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законом, имеет право: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на получение сведений об Операторе, о месте его нахождения, о налич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>ператора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данных, относящихся к соответствующему субъекту персональных данных, а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также на ознакомление с такими персональными данными;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требовать от Оператора уточнения своих персональных данных, их блокирования или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уничтожения в случае, если персональные данные являются неполными, устаревшими,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>недостоверными, незаконно полученными или не являются необходимыми для заявленной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цели обработки, а также принимать предусмотренные законом меры по защите своих прав;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на получение при обращении или при получении запроса информации, касающейся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обработки его персональных данных;</w:t>
      </w:r>
    </w:p>
    <w:p w:rsidR="00DF57D8" w:rsidRPr="006D41DB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на обжалование действий или бездействия Оператора в уполномоченный орган по защите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прав субъектов персональных данных или в судебном порядке; на защиту своих прав 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законных интересов, в том числе на возмещение убытков и (или) компенсацию морального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вреда в судебном порядке.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7D8" w:rsidRPr="006D41DB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5.2. Обязанности Оператора при сборе персональных данных</w:t>
      </w:r>
      <w:r w:rsidR="001E73A8" w:rsidRPr="006D41DB">
        <w:rPr>
          <w:rFonts w:ascii="Times New Roman" w:hAnsi="Times New Roman" w:cs="Times New Roman"/>
          <w:bCs/>
          <w:sz w:val="24"/>
          <w:szCs w:val="24"/>
        </w:rPr>
        <w:t>:</w:t>
      </w:r>
    </w:p>
    <w:p w:rsidR="00DF57D8" w:rsidRPr="006D41DB" w:rsidRDefault="00DF57D8" w:rsidP="00A0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Оператор обязан безвозмездно предоставить субъекту персональных данных или его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законному представителю возможность ознакомления с персональными данными,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 xml:space="preserve">относящимися к соответствующему субъекту персональных данных, а также внести в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обходимые изменения, уничтожить или блокировать соответствующие персональные данные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 предоставлении субъектом персональных данных или его законным представителем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сведений, подтверждающих, что персональные данные, которые относятся к соответствующему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субъекту и обработку которых осуществляет Оператор, являются неполными, устаревшими,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недостоверными, незаконно полученными или не являются необходимыми для заявленной цели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обработки. О внесенных изменениях и предпринятых мерах Оператор обязан уведомить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субъекта персональных данных или его законного представителя и третьих лиц, которым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персональные данные этого субъекта были переданы.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выявления неправомерных действий с персональными данными Оператор в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срок,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такого выявления, обязан устранить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допущенные нарушения. В случае невозможности устранения допущенных нарушений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Оператор в срок,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неправомерности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действий с персональными данными, обязан уничтожить персональные данные. Об устранении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допущенных нарушений или об уничтожении персональных данных Оператор обязан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уведомить субъекта персональных данных или его законного представителя.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Оператор обязан прекратить обработку персональных данных и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уничтожить персональные данные в срок, не превышающий трех рабочих дней с даты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поступления указанного отзыва, если иное не предусмотрено соглашением между Оператор</w:t>
      </w:r>
      <w:r w:rsidR="00E00C6F">
        <w:rPr>
          <w:rFonts w:ascii="Times New Roman" w:hAnsi="Times New Roman" w:cs="Times New Roman"/>
          <w:sz w:val="24"/>
          <w:szCs w:val="24"/>
        </w:rPr>
        <w:t>а</w:t>
      </w:r>
      <w:r w:rsidRPr="006D41DB">
        <w:rPr>
          <w:rFonts w:ascii="Times New Roman" w:hAnsi="Times New Roman" w:cs="Times New Roman"/>
          <w:sz w:val="24"/>
          <w:szCs w:val="24"/>
        </w:rPr>
        <w:t>ми субъектом персональных данных. Об уничтожении персональных данных Оператор обязан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уведомить субъекта персональных данных;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Оператор обязан в порядке, предусмотренном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статьей 14 Федерального закона РФ № 152-ФЗ «О персональных данных», сообщить субъекту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 или его законному представителю информацию о наличии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данных, относящихся к соответствующему субъекту персональных данных, а также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 ними при обращении субъекта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 или его законного представителя либо в течение десяти рабочих дней с даты получения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запроса субъекта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персональных данных или его законного представителя.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 случае отказа в предоставлении субъекту персональных данных или его законному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представителю при обращении либо при получении запроса субъекта персональных данных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или его законного представителя информации о наличии персональных данных 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соответствующем субъекте персональных данных, а также таких персональных данных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оператор обязан дать в письменной форме мотивированный ответ, содержащий ссылку на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положение части 5 статьи 14 Федерального закона РФ № 152-ФЗ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или иного федерального закона, являющееся основанием для такого отказа, в срок, не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превышающий семи рабочих дней со дня обращения субъекта персональных данных или его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законного представителя либо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запроса субъекта персональных данных или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его законного представителя.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Оператор обязан безвозмездно предоставить субъекту персональных данных или его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законному представителю возможность ознакомления с персональными данными,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относящимися к соответствующему субъекту персональных данных, а также внести в них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необходимые изменения, уничтожить или блокировать соответствующие персональные данные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по предоставлении субъектом персональных данных или его законным представителем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сведений, подтверждающих, что персональные данные, которые относятся к соответствующему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субъекту и </w:t>
      </w:r>
      <w:r w:rsidRPr="006D41DB">
        <w:rPr>
          <w:rFonts w:ascii="Times New Roman" w:hAnsi="Times New Roman" w:cs="Times New Roman"/>
          <w:sz w:val="24"/>
          <w:szCs w:val="24"/>
        </w:rPr>
        <w:lastRenderedPageBreak/>
        <w:t>обработку которых осуществляет оператор, являются неполными, устаревшими,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недостоверными, незаконно полученными или не являются необходимыми для заявленной цели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обработки.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 внесенных изменениях и предпринятых мерах </w:t>
      </w:r>
      <w:r w:rsidR="00A01AD5" w:rsidRPr="006D41DB">
        <w:rPr>
          <w:rFonts w:ascii="Times New Roman" w:hAnsi="Times New Roman" w:cs="Times New Roman"/>
          <w:sz w:val="24"/>
          <w:szCs w:val="24"/>
        </w:rPr>
        <w:t>О</w:t>
      </w:r>
      <w:r w:rsidRPr="006D41DB">
        <w:rPr>
          <w:rFonts w:ascii="Times New Roman" w:hAnsi="Times New Roman" w:cs="Times New Roman"/>
          <w:sz w:val="24"/>
          <w:szCs w:val="24"/>
        </w:rPr>
        <w:t>ператор обязан уведомить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субъекта персональных данных или его законного представителя и третьих лиц, которым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персональные данные этого субъекта были переданы.</w:t>
      </w:r>
    </w:p>
    <w:p w:rsidR="00DF57D8" w:rsidRPr="006D41DB" w:rsidRDefault="00DF57D8" w:rsidP="00A01AD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5.3. Обязанности Оператора по устранению нарушений законодательства,</w:t>
      </w:r>
      <w:r w:rsidR="00E0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>допущенных при обработке персональных данных, а также по уточнению, блокированию</w:t>
      </w:r>
      <w:r w:rsidR="00E0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>и уничтожению персональных данных</w:t>
      </w:r>
      <w:r w:rsidR="00A01AD5" w:rsidRPr="006D41DB">
        <w:rPr>
          <w:rFonts w:ascii="Times New Roman" w:hAnsi="Times New Roman" w:cs="Times New Roman"/>
          <w:bCs/>
          <w:sz w:val="24"/>
          <w:szCs w:val="24"/>
        </w:rPr>
        <w:t>.</w:t>
      </w:r>
      <w:r w:rsidR="00E00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В случае выявления недостоверных персональных данных или неправомерных действий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 ними </w:t>
      </w:r>
      <w:r w:rsidR="00A01AD5" w:rsidRPr="006D41DB">
        <w:rPr>
          <w:rFonts w:ascii="Times New Roman" w:hAnsi="Times New Roman" w:cs="Times New Roman"/>
          <w:sz w:val="24"/>
          <w:szCs w:val="24"/>
        </w:rPr>
        <w:t>О</w:t>
      </w:r>
      <w:r w:rsidRPr="006D41DB">
        <w:rPr>
          <w:rFonts w:ascii="Times New Roman" w:hAnsi="Times New Roman" w:cs="Times New Roman"/>
          <w:sz w:val="24"/>
          <w:szCs w:val="24"/>
        </w:rPr>
        <w:t>ператора при обращении или по запросу субъекта персональных данных или его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законного представителя либо уполномоченного органа по защите прав субъектов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оператор обязан осуществить блокирование персональных данных,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данных, с момента такого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обращения или получения такого запроса на период проверки.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подтверждения факта недостоверности персональных данных оператор на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основании документов, представленных субъектом персональных данных или его законным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представителем либо уполномоченным органом по защите прав субъектов персональных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данных, или иных необходимых документов обязан уточнить персональные данные и снять их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блокирование.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выявления неправомерных действий с персональными данными оператор в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срок,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такого выявления, обязан устранить</w:t>
      </w:r>
      <w:r w:rsidR="00E00C6F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допущенные нарушения. В случае невозможности устранения допущенных нарушений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 xml:space="preserve">оператор в срок, не превышающий трех рабочих дней </w:t>
      </w:r>
      <w:proofErr w:type="gramStart"/>
      <w:r w:rsidRPr="006D41DB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неправомерности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действий с персональными данными, обязан уничтожить персональные данные. Об устранении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допущенных нарушений или об уничтожении персональных данных оператор обязан уведомить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субъекта персональных данных или его законного представителя, а в случае, если обращение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или запрос были направлены уполномоченным органом по защите прав субъектов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персональных данных, - также указанный орган.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1DB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 оператор обязан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незамедлительно прекратить обработку персональных данных и уничтожить соответствующие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персональные данные в срок, не превышающий трех рабочих дней с даты достижения цели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обработки персональных данных, если иное не предусмотрено федеральными законами, и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уведомить об этом субъекта персональных данных или его законного представителя, а в случае,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если обращение или запрос были направлены уполномоченным</w:t>
      </w:r>
      <w:proofErr w:type="gramEnd"/>
      <w:r w:rsidRPr="006D41DB">
        <w:rPr>
          <w:rFonts w:ascii="Times New Roman" w:hAnsi="Times New Roman" w:cs="Times New Roman"/>
          <w:sz w:val="24"/>
          <w:szCs w:val="24"/>
        </w:rPr>
        <w:t xml:space="preserve"> органом по защите прав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субъектов персональных данных, также указанный орган.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персональных данных оператор обязан прекратить обработку персональных данных и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уничтожить персональные данные в срок, не превышающий трех рабочих дней с даты</w:t>
      </w:r>
    </w:p>
    <w:p w:rsidR="00DF57D8" w:rsidRPr="006D41DB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sz w:val="24"/>
          <w:szCs w:val="24"/>
        </w:rPr>
        <w:t>поступления указанного отзыва, если иное не предусмотрено соглашением между оператором и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субъектом персональных данных. Об уничтожении персональных данных оператор обязан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уведомить субъекта персональных данных.</w:t>
      </w:r>
    </w:p>
    <w:p w:rsidR="00DF57D8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5.4. Права Оператора на передачу персональных данных третьим лицам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41DB">
        <w:rPr>
          <w:rFonts w:ascii="Times New Roman" w:hAnsi="Times New Roman" w:cs="Times New Roman"/>
          <w:sz w:val="24"/>
          <w:szCs w:val="24"/>
        </w:rPr>
        <w:t>Оператор не вправе без письменного согласия субъекта персональных данных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передавать обрабатываемые персональные данные третьим лицам, за исключением случаев,</w:t>
      </w:r>
      <w:r w:rsidR="003503CC">
        <w:rPr>
          <w:rFonts w:ascii="Times New Roman" w:hAnsi="Times New Roman" w:cs="Times New Roman"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49551C" w:rsidRPr="006D41DB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5.5. Ответственность Оператора за нарушение норм, регулирующих обработку и</w:t>
      </w:r>
      <w:r w:rsidR="0035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>защиту персональных данных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7D8" w:rsidRPr="006D41DB" w:rsidRDefault="00DF57D8" w:rsidP="006D4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1DB">
        <w:rPr>
          <w:rFonts w:ascii="Times New Roman" w:hAnsi="Times New Roman" w:cs="Times New Roman"/>
          <w:bCs/>
          <w:sz w:val="24"/>
          <w:szCs w:val="24"/>
        </w:rPr>
        <w:t>Оператор, виновный в нарушении норм, регулирующих получение, обработку и защиту</w:t>
      </w:r>
      <w:r w:rsidR="0035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 xml:space="preserve">персональных данных 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>сотрудников</w:t>
      </w:r>
      <w:r w:rsidRPr="006D41DB">
        <w:rPr>
          <w:rFonts w:ascii="Times New Roman" w:hAnsi="Times New Roman" w:cs="Times New Roman"/>
          <w:bCs/>
          <w:sz w:val="24"/>
          <w:szCs w:val="24"/>
        </w:rPr>
        <w:t xml:space="preserve"> и обучающихся, несет дисциплинарную административную</w:t>
      </w:r>
      <w:r w:rsidR="0035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 xml:space="preserve">гражданско-правовую или уголовную ответственность в соответствии с </w:t>
      </w:r>
      <w:r w:rsidR="0049551C" w:rsidRPr="006D41DB">
        <w:rPr>
          <w:rFonts w:ascii="Times New Roman" w:hAnsi="Times New Roman" w:cs="Times New Roman"/>
          <w:bCs/>
          <w:sz w:val="24"/>
          <w:szCs w:val="24"/>
        </w:rPr>
        <w:t>Ф</w:t>
      </w:r>
      <w:r w:rsidRPr="006D41DB">
        <w:rPr>
          <w:rFonts w:ascii="Times New Roman" w:hAnsi="Times New Roman" w:cs="Times New Roman"/>
          <w:bCs/>
          <w:sz w:val="24"/>
          <w:szCs w:val="24"/>
        </w:rPr>
        <w:t>едеральными</w:t>
      </w:r>
      <w:r w:rsidR="0035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1DB">
        <w:rPr>
          <w:rFonts w:ascii="Times New Roman" w:hAnsi="Times New Roman" w:cs="Times New Roman"/>
          <w:bCs/>
          <w:sz w:val="24"/>
          <w:szCs w:val="24"/>
        </w:rPr>
        <w:t>законами.</w:t>
      </w:r>
    </w:p>
    <w:sectPr w:rsidR="00DF57D8" w:rsidRPr="006D41DB" w:rsidSect="00DF5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1D5"/>
    <w:multiLevelType w:val="hybridMultilevel"/>
    <w:tmpl w:val="87EC124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328"/>
    <w:multiLevelType w:val="hybridMultilevel"/>
    <w:tmpl w:val="156E70E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0F72"/>
    <w:multiLevelType w:val="hybridMultilevel"/>
    <w:tmpl w:val="6FEE9E1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4E8"/>
    <w:multiLevelType w:val="hybridMultilevel"/>
    <w:tmpl w:val="D138DA9C"/>
    <w:lvl w:ilvl="0" w:tplc="EE94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063F5A"/>
    <w:multiLevelType w:val="hybridMultilevel"/>
    <w:tmpl w:val="90B85A1C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6F2A"/>
    <w:multiLevelType w:val="hybridMultilevel"/>
    <w:tmpl w:val="CC1CE4D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6FCD"/>
    <w:multiLevelType w:val="hybridMultilevel"/>
    <w:tmpl w:val="34447BDA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582A"/>
    <w:multiLevelType w:val="hybridMultilevel"/>
    <w:tmpl w:val="3A16BE8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57D8"/>
    <w:rsid w:val="000701EB"/>
    <w:rsid w:val="001E73A8"/>
    <w:rsid w:val="00281609"/>
    <w:rsid w:val="002831FD"/>
    <w:rsid w:val="003503CC"/>
    <w:rsid w:val="00423231"/>
    <w:rsid w:val="0049551C"/>
    <w:rsid w:val="005038B5"/>
    <w:rsid w:val="005633C9"/>
    <w:rsid w:val="0058073A"/>
    <w:rsid w:val="005C5B6E"/>
    <w:rsid w:val="00650D62"/>
    <w:rsid w:val="006727C9"/>
    <w:rsid w:val="006D41DB"/>
    <w:rsid w:val="00705045"/>
    <w:rsid w:val="007F0094"/>
    <w:rsid w:val="009C0043"/>
    <w:rsid w:val="00A01AD5"/>
    <w:rsid w:val="00A80B0C"/>
    <w:rsid w:val="00AA5A5C"/>
    <w:rsid w:val="00AF5CEF"/>
    <w:rsid w:val="00C14F2F"/>
    <w:rsid w:val="00C66F45"/>
    <w:rsid w:val="00D27F05"/>
    <w:rsid w:val="00D6639D"/>
    <w:rsid w:val="00D70C85"/>
    <w:rsid w:val="00DF57D8"/>
    <w:rsid w:val="00E00C6F"/>
    <w:rsid w:val="00E55800"/>
    <w:rsid w:val="00E75B9B"/>
    <w:rsid w:val="00E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57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6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2018-02-19T06:44:00Z</cp:lastPrinted>
  <dcterms:created xsi:type="dcterms:W3CDTF">2017-12-02T10:26:00Z</dcterms:created>
  <dcterms:modified xsi:type="dcterms:W3CDTF">2018-02-19T06:44:00Z</dcterms:modified>
</cp:coreProperties>
</file>